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C" w:rsidRPr="008B02D7" w:rsidRDefault="00737A2C" w:rsidP="00737A2C">
      <w:pPr>
        <w:spacing w:line="180" w:lineRule="atLeast"/>
        <w:jc w:val="center"/>
        <w:rPr>
          <w:rFonts w:ascii="文鼎中粗隸" w:eastAsia="文鼎中粗隸"/>
          <w:color w:val="000000"/>
          <w:spacing w:val="-20"/>
          <w:sz w:val="40"/>
        </w:rPr>
      </w:pPr>
      <w:r w:rsidRPr="008B02D7">
        <w:rPr>
          <w:rFonts w:ascii="文鼎中粗隸" w:eastAsia="文鼎中粗隸" w:hint="eastAsia"/>
          <w:color w:val="000000"/>
          <w:spacing w:val="-20"/>
          <w:sz w:val="40"/>
        </w:rPr>
        <w:t>國立勤益</w:t>
      </w:r>
      <w:r w:rsidRPr="008B02D7">
        <w:rPr>
          <w:rFonts w:ascii="文鼎中粗隸" w:eastAsia="文鼎中粗隸" w:hAnsi="細明體" w:cs="細明體" w:hint="eastAsia"/>
          <w:color w:val="000000"/>
          <w:spacing w:val="-20"/>
          <w:sz w:val="40"/>
        </w:rPr>
        <w:t>科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技</w:t>
      </w:r>
      <w:r w:rsidRPr="008B02D7">
        <w:rPr>
          <w:rFonts w:ascii="文鼎中粗隸" w:eastAsia="文鼎中粗隸" w:hAnsi="細明體" w:cs="細明體" w:hint="eastAsia"/>
          <w:color w:val="000000"/>
          <w:spacing w:val="-20"/>
          <w:sz w:val="40"/>
        </w:rPr>
        <w:t>大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學</w:t>
      </w:r>
      <w:r>
        <w:rPr>
          <w:rFonts w:ascii="文鼎中粗隸" w:eastAsia="文鼎中粗隸" w:hint="eastAsia"/>
          <w:color w:val="000000"/>
          <w:spacing w:val="-20"/>
          <w:sz w:val="40"/>
        </w:rPr>
        <w:t>10</w:t>
      </w:r>
      <w:r w:rsidR="006374F7">
        <w:rPr>
          <w:rFonts w:ascii="文鼎中粗隸" w:eastAsia="文鼎中粗隸" w:hint="eastAsia"/>
          <w:color w:val="000000"/>
          <w:spacing w:val="-20"/>
          <w:sz w:val="40"/>
        </w:rPr>
        <w:t>3</w:t>
      </w:r>
      <w:r w:rsidRPr="008B02D7">
        <w:rPr>
          <w:rFonts w:eastAsia="文鼎中粗隸"/>
          <w:color w:val="000000"/>
          <w:spacing w:val="-20"/>
          <w:sz w:val="40"/>
        </w:rPr>
        <w:t>學年度第</w:t>
      </w:r>
      <w:r w:rsidR="009234C4">
        <w:rPr>
          <w:rFonts w:eastAsia="文鼎中粗隸" w:hint="eastAsia"/>
          <w:color w:val="000000"/>
          <w:spacing w:val="-20"/>
          <w:sz w:val="40"/>
        </w:rPr>
        <w:t>2</w:t>
      </w:r>
      <w:r w:rsidRPr="008B02D7">
        <w:rPr>
          <w:rFonts w:eastAsia="文鼎中粗隸"/>
          <w:color w:val="000000"/>
          <w:spacing w:val="-20"/>
          <w:sz w:val="40"/>
        </w:rPr>
        <w:t>學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期</w:t>
      </w:r>
    </w:p>
    <w:p w:rsidR="00737A2C" w:rsidRPr="008B02D7" w:rsidRDefault="00737A2C" w:rsidP="0061440F">
      <w:pPr>
        <w:spacing w:afterLines="100" w:after="240" w:line="180" w:lineRule="atLeast"/>
        <w:jc w:val="center"/>
        <w:rPr>
          <w:rFonts w:ascii="文鼎中粗隸" w:eastAsia="文鼎中粗隸"/>
          <w:color w:val="000000"/>
          <w:spacing w:val="-20"/>
          <w:sz w:val="40"/>
        </w:rPr>
      </w:pPr>
      <w:r w:rsidRPr="008B02D7">
        <w:rPr>
          <w:rFonts w:eastAsia="標楷體" w:hint="eastAsia"/>
          <w:b/>
          <w:color w:val="000000"/>
          <w:spacing w:val="-20"/>
          <w:sz w:val="40"/>
        </w:rPr>
        <w:t>〔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輔導股長培訓及輔導講座</w:t>
      </w:r>
      <w:r w:rsidRPr="008B02D7">
        <w:rPr>
          <w:rFonts w:eastAsia="標楷體" w:hint="eastAsia"/>
          <w:b/>
          <w:color w:val="000000"/>
          <w:spacing w:val="-20"/>
          <w:sz w:val="40"/>
        </w:rPr>
        <w:t>〕</w:t>
      </w:r>
      <w:r w:rsidRPr="008B02D7">
        <w:rPr>
          <w:rFonts w:ascii="文鼎中粗隸" w:eastAsia="文鼎中粗隸" w:hint="eastAsia"/>
          <w:color w:val="000000"/>
          <w:spacing w:val="-20"/>
          <w:sz w:val="40"/>
        </w:rPr>
        <w:t>實施計劃表</w:t>
      </w:r>
    </w:p>
    <w:p w:rsidR="00737A2C" w:rsidRPr="008B02D7" w:rsidRDefault="00737A2C" w:rsidP="00737A2C">
      <w:pPr>
        <w:pStyle w:val="3"/>
        <w:spacing w:before="0" w:line="480" w:lineRule="exact"/>
        <w:ind w:left="2173" w:hangingChars="776" w:hanging="2173"/>
        <w:rPr>
          <w:sz w:val="28"/>
          <w:szCs w:val="28"/>
        </w:rPr>
      </w:pPr>
      <w:r w:rsidRPr="008B02D7">
        <w:rPr>
          <w:rFonts w:hint="eastAsia"/>
          <w:sz w:val="28"/>
          <w:szCs w:val="28"/>
        </w:rPr>
        <w:t>一、目的：</w:t>
      </w:r>
    </w:p>
    <w:p w:rsidR="000F110A" w:rsidRDefault="000F110A" w:rsidP="00737A2C">
      <w:pPr>
        <w:pStyle w:val="3"/>
        <w:spacing w:before="0" w:line="480" w:lineRule="exact"/>
        <w:ind w:leftChars="234" w:left="2175" w:hangingChars="576" w:hanging="1613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（一）協助同學</w:t>
      </w:r>
      <w:proofErr w:type="gramStart"/>
      <w:r>
        <w:rPr>
          <w:rFonts w:hint="eastAsia"/>
          <w:sz w:val="28"/>
          <w:szCs w:val="28"/>
        </w:rPr>
        <w:t>暸</w:t>
      </w:r>
      <w:proofErr w:type="gramEnd"/>
      <w:r>
        <w:rPr>
          <w:rFonts w:hint="eastAsia"/>
          <w:sz w:val="28"/>
          <w:szCs w:val="28"/>
        </w:rPr>
        <w:t>解同儕助人者之知能，培養助人敏感度、提升正面自我</w:t>
      </w:r>
    </w:p>
    <w:p w:rsidR="00AC5814" w:rsidRDefault="000F110A" w:rsidP="00AC5814">
      <w:pPr>
        <w:pStyle w:val="3"/>
        <w:spacing w:before="0" w:line="480" w:lineRule="exact"/>
        <w:ind w:leftChars="130" w:left="2653" w:hangingChars="836" w:hanging="234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關懷與社會關懷</w:t>
      </w:r>
      <w:r w:rsidRPr="008B02D7">
        <w:rPr>
          <w:rFonts w:hint="eastAsia"/>
          <w:sz w:val="28"/>
          <w:szCs w:val="28"/>
        </w:rPr>
        <w:t>。</w:t>
      </w:r>
    </w:p>
    <w:p w:rsidR="009234C4" w:rsidRPr="008B02D7" w:rsidRDefault="009234C4" w:rsidP="00AC5814">
      <w:pPr>
        <w:pStyle w:val="3"/>
        <w:spacing w:before="0" w:line="480" w:lineRule="exact"/>
        <w:ind w:leftChars="130" w:left="2653" w:hangingChars="836" w:hanging="234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B02D7">
        <w:rPr>
          <w:rFonts w:hint="eastAsia"/>
          <w:sz w:val="28"/>
          <w:szCs w:val="28"/>
        </w:rPr>
        <w:t>（二）</w:t>
      </w:r>
      <w:r w:rsidRPr="00D9261E">
        <w:rPr>
          <w:rFonts w:ascii="標楷體" w:hAnsi="標楷體" w:cs="標楷體" w:hint="eastAsia"/>
          <w:sz w:val="28"/>
          <w:szCs w:val="28"/>
        </w:rPr>
        <w:t>協助學生</w:t>
      </w:r>
      <w:proofErr w:type="gramStart"/>
      <w:r w:rsidRPr="00D9261E">
        <w:rPr>
          <w:rFonts w:ascii="標楷體" w:hAnsi="標楷體" w:cs="標楷體" w:hint="eastAsia"/>
          <w:sz w:val="28"/>
          <w:szCs w:val="28"/>
        </w:rPr>
        <w:t>釐</w:t>
      </w:r>
      <w:proofErr w:type="gramEnd"/>
      <w:r w:rsidRPr="00D9261E">
        <w:rPr>
          <w:rFonts w:ascii="標楷體" w:hAnsi="標楷體" w:cs="標楷體" w:hint="eastAsia"/>
          <w:sz w:val="28"/>
          <w:szCs w:val="28"/>
        </w:rPr>
        <w:t>清愛情價值</w:t>
      </w:r>
      <w:bookmarkStart w:id="0" w:name="_GoBack"/>
      <w:bookmarkEnd w:id="0"/>
      <w:r w:rsidRPr="00D9261E">
        <w:rPr>
          <w:rFonts w:ascii="標楷體" w:hAnsi="標楷體" w:cs="標楷體" w:hint="eastAsia"/>
          <w:sz w:val="28"/>
          <w:szCs w:val="28"/>
        </w:rPr>
        <w:t>觀，建立健康的戀愛觀與面對愛情失落情傷</w:t>
      </w:r>
    </w:p>
    <w:p w:rsidR="00737A2C" w:rsidRPr="002C757D" w:rsidRDefault="00737A2C" w:rsidP="009234C4">
      <w:pPr>
        <w:spacing w:line="480" w:lineRule="exact"/>
        <w:ind w:leftChars="-1089" w:left="1552" w:hangingChars="1488" w:hanging="41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2D7">
        <w:rPr>
          <w:rFonts w:eastAsia="標楷體" w:hint="eastAsia"/>
          <w:color w:val="000000"/>
          <w:sz w:val="28"/>
          <w:szCs w:val="28"/>
        </w:rPr>
        <w:t xml:space="preserve">　　　　　</w:t>
      </w:r>
      <w:r w:rsidRPr="008B02D7">
        <w:rPr>
          <w:rFonts w:eastAsia="標楷體" w:hint="eastAsia"/>
          <w:color w:val="000000"/>
          <w:sz w:val="28"/>
          <w:szCs w:val="28"/>
        </w:rPr>
        <w:t xml:space="preserve">           </w:t>
      </w:r>
      <w:r w:rsidR="009234C4">
        <w:rPr>
          <w:rFonts w:eastAsia="標楷體" w:hint="eastAsia"/>
          <w:color w:val="000000"/>
          <w:sz w:val="28"/>
          <w:szCs w:val="28"/>
        </w:rPr>
        <w:t xml:space="preserve">      </w:t>
      </w:r>
      <w:r w:rsidRPr="008B02D7">
        <w:rPr>
          <w:rFonts w:eastAsia="標楷體" w:hint="eastAsia"/>
          <w:color w:val="000000"/>
          <w:sz w:val="28"/>
          <w:szCs w:val="28"/>
        </w:rPr>
        <w:t xml:space="preserve">  </w:t>
      </w:r>
      <w:r w:rsidR="00A91ADC" w:rsidRPr="00D9261E">
        <w:rPr>
          <w:rFonts w:ascii="標楷體" w:eastAsia="標楷體" w:hAnsi="標楷體" w:cs="標楷體" w:hint="eastAsia"/>
          <w:color w:val="000000"/>
          <w:sz w:val="28"/>
          <w:szCs w:val="28"/>
        </w:rPr>
        <w:t>的能力</w:t>
      </w:r>
      <w:r w:rsidR="00A91ADC" w:rsidRPr="00D9261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76B5E" w:rsidRDefault="00976B5E" w:rsidP="00976B5E">
      <w:pPr>
        <w:spacing w:line="480" w:lineRule="exact"/>
        <w:ind w:hanging="2352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  </w:t>
      </w:r>
      <w:r w:rsidR="00737A2C" w:rsidRPr="008B02D7">
        <w:rPr>
          <w:rFonts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737A2C" w:rsidRPr="008B02D7">
        <w:rPr>
          <w:rFonts w:hint="eastAsia"/>
          <w:sz w:val="28"/>
          <w:szCs w:val="28"/>
        </w:rPr>
        <w:t>）</w:t>
      </w:r>
      <w:r w:rsidR="000F110A" w:rsidRPr="00976B5E">
        <w:rPr>
          <w:rFonts w:ascii="標楷體" w:eastAsia="標楷體" w:hAnsi="標楷體" w:hint="eastAsia"/>
          <w:sz w:val="28"/>
          <w:szCs w:val="28"/>
        </w:rPr>
        <w:t>增進同學認識生涯、規劃職</w:t>
      </w:r>
      <w:proofErr w:type="gramStart"/>
      <w:r w:rsidR="000F110A" w:rsidRPr="00976B5E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0F110A" w:rsidRPr="00976B5E">
        <w:rPr>
          <w:rFonts w:ascii="標楷體" w:eastAsia="標楷體" w:hAnsi="標楷體" w:hint="eastAsia"/>
          <w:sz w:val="28"/>
          <w:szCs w:val="28"/>
        </w:rPr>
        <w:t>的積極動機，培養同學自我認識、</w:t>
      </w:r>
      <w:r w:rsidR="00737A2C" w:rsidRPr="00976B5E">
        <w:rPr>
          <w:rFonts w:ascii="標楷體" w:eastAsia="標楷體" w:hAnsi="標楷體" w:hint="eastAsia"/>
          <w:sz w:val="28"/>
          <w:szCs w:val="28"/>
        </w:rPr>
        <w:t>探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C5814" w:rsidRPr="00976B5E" w:rsidRDefault="00976B5E" w:rsidP="00AC5814">
      <w:pPr>
        <w:spacing w:line="480" w:lineRule="exact"/>
        <w:ind w:hanging="235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737A2C" w:rsidRPr="00976B5E">
        <w:rPr>
          <w:rFonts w:ascii="標楷體" w:eastAsia="標楷體" w:hAnsi="標楷體" w:hint="eastAsia"/>
          <w:sz w:val="28"/>
          <w:szCs w:val="28"/>
        </w:rPr>
        <w:t>索興趣及規劃未來之能力，以開創美好人生。</w:t>
      </w:r>
    </w:p>
    <w:p w:rsidR="00976B5E" w:rsidRDefault="00976B5E" w:rsidP="00976B5E">
      <w:pPr>
        <w:pStyle w:val="2"/>
        <w:spacing w:line="480" w:lineRule="exact"/>
        <w:ind w:leftChars="234" w:left="1402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(四) </w:t>
      </w:r>
      <w:r w:rsidR="00A91ADC" w:rsidRPr="002C757D">
        <w:rPr>
          <w:rFonts w:ascii="標楷體" w:hAnsi="標楷體" w:hint="eastAsia"/>
          <w:sz w:val="28"/>
          <w:szCs w:val="28"/>
        </w:rPr>
        <w:t>協助同學探索及瞭解自己的情緒，進而能與自己的情緒做良好的相處，並學習處理情緒之方法，以達身心健康之目標。</w:t>
      </w:r>
    </w:p>
    <w:p w:rsidR="00A91ADC" w:rsidRPr="00AC5814" w:rsidRDefault="00A91ADC" w:rsidP="00976B5E">
      <w:pPr>
        <w:pStyle w:val="2"/>
        <w:spacing w:line="480" w:lineRule="exact"/>
        <w:ind w:leftChars="234" w:left="1402" w:hanging="840"/>
        <w:rPr>
          <w:rFonts w:ascii="標楷體" w:hAnsi="標楷體"/>
          <w:sz w:val="28"/>
          <w:szCs w:val="28"/>
        </w:rPr>
      </w:pPr>
    </w:p>
    <w:p w:rsidR="00737A2C" w:rsidRPr="008B02D7" w:rsidRDefault="00737A2C" w:rsidP="00737A2C">
      <w:pPr>
        <w:spacing w:line="480" w:lineRule="exact"/>
        <w:ind w:left="2279" w:hanging="2279"/>
        <w:rPr>
          <w:rFonts w:eastAsia="標楷體"/>
          <w:color w:val="000000"/>
          <w:sz w:val="28"/>
          <w:szCs w:val="28"/>
        </w:rPr>
      </w:pPr>
      <w:r w:rsidRPr="008B02D7">
        <w:rPr>
          <w:rFonts w:eastAsia="標楷體" w:hint="eastAsia"/>
          <w:color w:val="000000"/>
          <w:sz w:val="28"/>
          <w:szCs w:val="28"/>
        </w:rPr>
        <w:t>二、主辦單位：諮商輔導中心</w:t>
      </w:r>
    </w:p>
    <w:p w:rsidR="00737A2C" w:rsidRPr="008B02D7" w:rsidRDefault="00737A2C" w:rsidP="00737A2C">
      <w:pPr>
        <w:spacing w:line="480" w:lineRule="exact"/>
        <w:ind w:left="1067" w:hangingChars="381" w:hanging="1067"/>
        <w:rPr>
          <w:rFonts w:eastAsia="標楷體"/>
          <w:color w:val="000000"/>
          <w:sz w:val="28"/>
          <w:szCs w:val="28"/>
        </w:rPr>
      </w:pPr>
      <w:r w:rsidRPr="008B02D7">
        <w:rPr>
          <w:rFonts w:eastAsia="標楷體" w:hint="eastAsia"/>
          <w:color w:val="000000"/>
          <w:sz w:val="28"/>
          <w:szCs w:val="28"/>
        </w:rPr>
        <w:t>三、實施內容：</w:t>
      </w:r>
    </w:p>
    <w:tbl>
      <w:tblPr>
        <w:tblW w:w="5204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0"/>
        <w:gridCol w:w="350"/>
        <w:gridCol w:w="697"/>
        <w:gridCol w:w="1630"/>
        <w:gridCol w:w="1929"/>
        <w:gridCol w:w="927"/>
        <w:gridCol w:w="1343"/>
        <w:gridCol w:w="1552"/>
      </w:tblGrid>
      <w:tr w:rsidR="00737A2C" w:rsidRPr="00A57AFD" w:rsidTr="00A91ADC">
        <w:trPr>
          <w:trHeight w:val="604"/>
        </w:trPr>
        <w:tc>
          <w:tcPr>
            <w:tcW w:w="632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次</w:t>
            </w:r>
          </w:p>
        </w:tc>
        <w:tc>
          <w:tcPr>
            <w:tcW w:w="174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74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時 間</w:t>
            </w:r>
          </w:p>
        </w:tc>
        <w:tc>
          <w:tcPr>
            <w:tcW w:w="811" w:type="pct"/>
            <w:tcBorders>
              <w:bottom w:val="nil"/>
            </w:tcBorders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講    題</w:t>
            </w:r>
          </w:p>
        </w:tc>
        <w:tc>
          <w:tcPr>
            <w:tcW w:w="960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主講人</w:t>
            </w:r>
          </w:p>
        </w:tc>
        <w:tc>
          <w:tcPr>
            <w:tcW w:w="461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668" w:type="pct"/>
            <w:vAlign w:val="center"/>
          </w:tcPr>
          <w:p w:rsidR="00737A2C" w:rsidRPr="00A57AFD" w:rsidRDefault="00737A2C" w:rsidP="00516A6F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地  點</w:t>
            </w:r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參加對象</w:t>
            </w:r>
          </w:p>
        </w:tc>
      </w:tr>
      <w:tr w:rsidR="00737A2C" w:rsidRPr="00A57AFD" w:rsidTr="00A91ADC">
        <w:trPr>
          <w:cantSplit/>
          <w:trHeight w:val="1639"/>
        </w:trPr>
        <w:tc>
          <w:tcPr>
            <w:tcW w:w="632" w:type="pct"/>
            <w:vAlign w:val="center"/>
          </w:tcPr>
          <w:p w:rsidR="00737A2C" w:rsidRPr="00A57AFD" w:rsidRDefault="00737A2C" w:rsidP="00516A6F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</w:t>
            </w:r>
            <w:r w:rsidR="00516A6F">
              <w:rPr>
                <w:rFonts w:ascii="標楷體" w:eastAsia="標楷體" w:hint="eastAsia"/>
                <w:color w:val="000000"/>
                <w:sz w:val="28"/>
                <w:szCs w:val="28"/>
              </w:rPr>
              <w:t>五</w:t>
            </w: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4" w:type="pct"/>
            <w:vAlign w:val="center"/>
          </w:tcPr>
          <w:p w:rsidR="00737A2C" w:rsidRPr="00A57AFD" w:rsidRDefault="00976B5E" w:rsidP="00516A6F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516A6F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" w:type="pct"/>
            <w:vAlign w:val="center"/>
          </w:tcPr>
          <w:p w:rsidR="00737A2C" w:rsidRPr="00A57AFD" w:rsidRDefault="00976B5E" w:rsidP="00516A6F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="00516A6F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11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做個有效的同儕助人者</w:t>
            </w:r>
          </w:p>
        </w:tc>
        <w:tc>
          <w:tcPr>
            <w:tcW w:w="960" w:type="pct"/>
            <w:vAlign w:val="center"/>
          </w:tcPr>
          <w:p w:rsidR="00737A2C" w:rsidRPr="00A57AFD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>李泰山</w:t>
            </w:r>
            <w:r w:rsidR="00737A2C" w:rsidRPr="00A57AFD">
              <w:rPr>
                <w:rFonts w:ascii="標楷體" w:eastAsia="標楷體" w:hint="eastAsia"/>
                <w:color w:val="000000"/>
                <w:sz w:val="28"/>
                <w:szCs w:val="28"/>
                <w:u w:val="single"/>
              </w:rPr>
              <w:t>老師</w:t>
            </w:r>
          </w:p>
          <w:p w:rsidR="00737A2C" w:rsidRPr="00976B5E" w:rsidRDefault="00737A2C" w:rsidP="00976B5E">
            <w:pPr>
              <w:snapToGrid w:val="0"/>
              <w:spacing w:line="240" w:lineRule="auto"/>
              <w:ind w:left="160" w:hangingChars="74" w:hanging="160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976B5E">
              <w:rPr>
                <w:rFonts w:ascii="標楷體" w:eastAsia="標楷體" w:hint="eastAsia"/>
                <w:color w:val="000000"/>
                <w:spacing w:val="-12"/>
                <w:szCs w:val="24"/>
              </w:rPr>
              <w:t>（</w:t>
            </w:r>
            <w:r w:rsidR="00516A6F">
              <w:rPr>
                <w:rFonts w:ascii="標楷體" w:eastAsia="標楷體" w:hint="eastAsia"/>
                <w:color w:val="000000"/>
                <w:szCs w:val="24"/>
              </w:rPr>
              <w:t>本校文化創意事業系系主任</w:t>
            </w:r>
            <w:r w:rsidRPr="00976B5E">
              <w:rPr>
                <w:rFonts w:ascii="標楷體" w:eastAsia="標楷體" w:hint="eastAsia"/>
                <w:color w:val="000000"/>
                <w:szCs w:val="24"/>
              </w:rPr>
              <w:t>）</w:t>
            </w:r>
          </w:p>
        </w:tc>
        <w:tc>
          <w:tcPr>
            <w:tcW w:w="461" w:type="pct"/>
            <w:vAlign w:val="center"/>
          </w:tcPr>
          <w:p w:rsidR="00737A2C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737A2C" w:rsidRPr="00A57AFD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976B5E" w:rsidRDefault="00516A6F" w:rsidP="00516A6F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圖資館</w:t>
            </w:r>
            <w:proofErr w:type="gramEnd"/>
            <w:r w:rsidR="00976B5E">
              <w:rPr>
                <w:rFonts w:eastAsia="標楷體" w:hint="eastAsia"/>
                <w:sz w:val="23"/>
                <w:szCs w:val="23"/>
              </w:rPr>
              <w:t>6F</w:t>
            </w:r>
          </w:p>
          <w:p w:rsidR="00737A2C" w:rsidRPr="00A57AFD" w:rsidRDefault="00516A6F" w:rsidP="00516A6F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sz w:val="23"/>
                <w:szCs w:val="23"/>
              </w:rPr>
              <w:t>國際會議廳</w:t>
            </w:r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</w:tc>
      </w:tr>
      <w:tr w:rsidR="00516A6F" w:rsidRPr="00A57AFD" w:rsidTr="00A91ADC">
        <w:trPr>
          <w:cantSplit/>
          <w:trHeight w:val="1639"/>
        </w:trPr>
        <w:tc>
          <w:tcPr>
            <w:tcW w:w="632" w:type="pct"/>
            <w:vAlign w:val="center"/>
          </w:tcPr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六</w:t>
            </w: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4" w:type="pct"/>
            <w:vAlign w:val="center"/>
          </w:tcPr>
          <w:p w:rsidR="00516A6F" w:rsidRPr="00A57AFD" w:rsidRDefault="00072942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516A6F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" w:type="pct"/>
            <w:vAlign w:val="center"/>
          </w:tcPr>
          <w:p w:rsidR="00516A6F" w:rsidRPr="00A57AFD" w:rsidRDefault="00072942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516A6F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7" w:type="pct"/>
            <w:vAlign w:val="center"/>
          </w:tcPr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11" w:type="pct"/>
            <w:vAlign w:val="center"/>
          </w:tcPr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情感教育</w:t>
            </w:r>
          </w:p>
        </w:tc>
        <w:tc>
          <w:tcPr>
            <w:tcW w:w="960" w:type="pct"/>
            <w:vAlign w:val="center"/>
          </w:tcPr>
          <w:p w:rsidR="00516A6F" w:rsidRPr="00A57AFD" w:rsidRDefault="00516A6F" w:rsidP="006574C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王智誼</w:t>
            </w:r>
            <w:r w:rsidRPr="00A57A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  <w:p w:rsidR="00516A6F" w:rsidRPr="00976B5E" w:rsidRDefault="00516A6F" w:rsidP="00516A6F">
            <w:pPr>
              <w:snapToGrid w:val="0"/>
              <w:spacing w:line="240" w:lineRule="auto"/>
              <w:ind w:left="300" w:hangingChars="127" w:hanging="300"/>
              <w:rPr>
                <w:rFonts w:ascii="標楷體" w:eastAsia="標楷體"/>
                <w:color w:val="000000"/>
                <w:spacing w:val="-12"/>
                <w:sz w:val="26"/>
                <w:szCs w:val="26"/>
              </w:rPr>
            </w:pPr>
            <w:r w:rsidRPr="00477B91">
              <w:rPr>
                <w:rFonts w:ascii="標楷體" w:eastAsia="標楷體" w:hint="eastAsia"/>
                <w:color w:val="000000"/>
                <w:spacing w:val="-12"/>
                <w:sz w:val="26"/>
                <w:szCs w:val="26"/>
              </w:rPr>
              <w:t>（</w:t>
            </w:r>
            <w:r>
              <w:rPr>
                <w:rFonts w:eastAsia="標楷體" w:hint="eastAsia"/>
              </w:rPr>
              <w:t>諮商心理師、彰化</w:t>
            </w:r>
            <w:r w:rsidRPr="00516A6F">
              <w:rPr>
                <w:rFonts w:eastAsia="標楷體" w:hint="eastAsia"/>
              </w:rPr>
              <w:t>縣衛生局心理衛生巡迴講座講師）</w:t>
            </w:r>
          </w:p>
        </w:tc>
        <w:tc>
          <w:tcPr>
            <w:tcW w:w="461" w:type="pct"/>
            <w:vAlign w:val="center"/>
          </w:tcPr>
          <w:p w:rsidR="00516A6F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516A6F" w:rsidRPr="00A57AFD" w:rsidRDefault="00516A6F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516A6F" w:rsidRDefault="00516A6F" w:rsidP="00516A6F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圖資館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516A6F" w:rsidRPr="00E913F3" w:rsidRDefault="00516A6F" w:rsidP="00516A6F">
            <w:pPr>
              <w:snapToGrid w:val="0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國際會議廳</w:t>
            </w:r>
          </w:p>
        </w:tc>
        <w:tc>
          <w:tcPr>
            <w:tcW w:w="772" w:type="pct"/>
            <w:vAlign w:val="center"/>
          </w:tcPr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522879" w:rsidRDefault="00522879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6E95">
              <w:rPr>
                <w:rFonts w:ascii="標楷體" w:eastAsia="標楷體" w:hAnsi="標楷體" w:cs="新細明體" w:hint="eastAsia"/>
                <w:color w:val="000000"/>
              </w:rPr>
              <w:t>四英一甲</w:t>
            </w:r>
          </w:p>
          <w:p w:rsidR="00522879" w:rsidRDefault="00522879" w:rsidP="00DA0839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1A6E95">
              <w:rPr>
                <w:rFonts w:ascii="標楷體" w:eastAsia="標楷體" w:hAnsi="標楷體" w:cs="新細明體" w:hint="eastAsia"/>
                <w:color w:val="000000"/>
              </w:rPr>
              <w:t>四工</w:t>
            </w:r>
            <w:proofErr w:type="gramStart"/>
            <w:r w:rsidRPr="001A6E95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1A6E95">
              <w:rPr>
                <w:rFonts w:ascii="標楷體" w:eastAsia="標楷體" w:hAnsi="標楷體" w:cs="新細明體" w:hint="eastAsia"/>
                <w:color w:val="000000"/>
              </w:rPr>
              <w:t>乙</w:t>
            </w:r>
          </w:p>
          <w:p w:rsidR="00516A6F" w:rsidRPr="00A57AFD" w:rsidRDefault="00522879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1A6E95">
              <w:rPr>
                <w:rFonts w:ascii="標楷體" w:eastAsia="標楷體" w:hAnsi="標楷體" w:cs="新細明體" w:hint="eastAsia"/>
                <w:color w:val="000000"/>
              </w:rPr>
              <w:t>四機</w:t>
            </w:r>
            <w:proofErr w:type="gramStart"/>
            <w:r w:rsidRPr="001A6E95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1A6E95">
              <w:rPr>
                <w:rFonts w:ascii="標楷體" w:eastAsia="標楷體" w:hAnsi="標楷體" w:cs="新細明體" w:hint="eastAsia"/>
                <w:color w:val="000000"/>
              </w:rPr>
              <w:t>丁</w:t>
            </w:r>
          </w:p>
        </w:tc>
      </w:tr>
      <w:tr w:rsidR="00516A6F" w:rsidRPr="00A57AFD" w:rsidTr="00A91ADC">
        <w:trPr>
          <w:cantSplit/>
          <w:trHeight w:val="1639"/>
        </w:trPr>
        <w:tc>
          <w:tcPr>
            <w:tcW w:w="632" w:type="pct"/>
            <w:vAlign w:val="center"/>
          </w:tcPr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第 七 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4" w:type="pct"/>
            <w:vAlign w:val="center"/>
          </w:tcPr>
          <w:p w:rsidR="00516A6F" w:rsidRPr="00A57AFD" w:rsidRDefault="00072942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" w:type="pct"/>
            <w:vAlign w:val="center"/>
          </w:tcPr>
          <w:p w:rsidR="00516A6F" w:rsidRPr="00A57AFD" w:rsidRDefault="00072942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47" w:type="pct"/>
            <w:vAlign w:val="center"/>
          </w:tcPr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11" w:type="pct"/>
            <w:vAlign w:val="center"/>
          </w:tcPr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生涯發展</w:t>
            </w:r>
          </w:p>
        </w:tc>
        <w:tc>
          <w:tcPr>
            <w:tcW w:w="960" w:type="pct"/>
            <w:vAlign w:val="center"/>
          </w:tcPr>
          <w:p w:rsidR="00516A6F" w:rsidRDefault="00076E21" w:rsidP="00C65E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鄧志平</w:t>
            </w:r>
            <w:r w:rsidR="00516A6F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  <w:p w:rsidR="00516A6F" w:rsidRPr="00477B91" w:rsidRDefault="00516A6F" w:rsidP="00087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E21">
              <w:rPr>
                <w:rFonts w:eastAsia="標楷體" w:hint="eastAsia"/>
              </w:rPr>
              <w:t>(</w:t>
            </w:r>
            <w:r w:rsidR="00076E21" w:rsidRPr="00076E21">
              <w:rPr>
                <w:rFonts w:eastAsia="標楷體"/>
              </w:rPr>
              <w:t>國立彰化師範大學</w:t>
            </w:r>
            <w:r w:rsidR="00076E21">
              <w:rPr>
                <w:rFonts w:eastAsia="標楷體" w:hint="eastAsia"/>
              </w:rPr>
              <w:t>輔導與</w:t>
            </w:r>
            <w:proofErr w:type="gramStart"/>
            <w:r w:rsidR="00076E21">
              <w:rPr>
                <w:rFonts w:eastAsia="標楷體" w:hint="eastAsia"/>
              </w:rPr>
              <w:t>諮</w:t>
            </w:r>
            <w:proofErr w:type="gramEnd"/>
            <w:r w:rsidR="00076E21">
              <w:rPr>
                <w:rFonts w:eastAsia="標楷體" w:hint="eastAsia"/>
              </w:rPr>
              <w:t>商學系</w:t>
            </w:r>
            <w:r w:rsidR="00076E21" w:rsidRPr="00076E21">
              <w:rPr>
                <w:rFonts w:eastAsia="標楷體" w:hint="eastAsia"/>
              </w:rPr>
              <w:t>助理教授</w:t>
            </w:r>
            <w:r w:rsidRPr="00076E21">
              <w:rPr>
                <w:rFonts w:eastAsia="標楷體" w:hint="eastAsia"/>
              </w:rPr>
              <w:t>)</w:t>
            </w:r>
          </w:p>
        </w:tc>
        <w:tc>
          <w:tcPr>
            <w:tcW w:w="461" w:type="pct"/>
            <w:vAlign w:val="center"/>
          </w:tcPr>
          <w:p w:rsidR="00516A6F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516A6F" w:rsidRPr="00A57AFD" w:rsidRDefault="00516A6F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516A6F" w:rsidRDefault="00516A6F" w:rsidP="00516A6F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圖資館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516A6F" w:rsidRDefault="00516A6F" w:rsidP="00516A6F">
            <w:pPr>
              <w:jc w:val="center"/>
            </w:pPr>
            <w:r>
              <w:rPr>
                <w:rFonts w:eastAsia="標楷體" w:hint="eastAsia"/>
                <w:sz w:val="23"/>
                <w:szCs w:val="23"/>
              </w:rPr>
              <w:t>國際會議廳</w:t>
            </w:r>
          </w:p>
        </w:tc>
        <w:tc>
          <w:tcPr>
            <w:tcW w:w="772" w:type="pct"/>
            <w:vAlign w:val="center"/>
          </w:tcPr>
          <w:p w:rsidR="00516A6F" w:rsidRPr="00A57AFD" w:rsidRDefault="00516A6F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522879" w:rsidRDefault="00522879" w:rsidP="00522879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E3FF7">
              <w:rPr>
                <w:rFonts w:ascii="標楷體" w:eastAsia="標楷體" w:hAnsi="標楷體" w:cs="新細明體" w:hint="eastAsia"/>
                <w:color w:val="000000"/>
              </w:rPr>
              <w:t>四資</w:t>
            </w:r>
            <w:proofErr w:type="gramStart"/>
            <w:r w:rsidRPr="00EE3FF7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EE3FF7">
              <w:rPr>
                <w:rFonts w:ascii="標楷體" w:eastAsia="標楷體" w:hAnsi="標楷體" w:cs="新細明體" w:hint="eastAsia"/>
                <w:color w:val="000000"/>
              </w:rPr>
              <w:t>甲</w:t>
            </w:r>
          </w:p>
          <w:p w:rsidR="00522879" w:rsidRDefault="00522879" w:rsidP="00522879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E3FF7">
              <w:rPr>
                <w:rFonts w:ascii="標楷體" w:eastAsia="標楷體" w:hAnsi="標楷體" w:cs="新細明體" w:hint="eastAsia"/>
                <w:color w:val="000000"/>
              </w:rPr>
              <w:t>四電</w:t>
            </w:r>
            <w:proofErr w:type="gramStart"/>
            <w:r w:rsidRPr="00EE3FF7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EE3FF7">
              <w:rPr>
                <w:rFonts w:ascii="標楷體" w:eastAsia="標楷體" w:hAnsi="標楷體" w:cs="新細明體" w:hint="eastAsia"/>
                <w:color w:val="000000"/>
              </w:rPr>
              <w:t>丙</w:t>
            </w:r>
          </w:p>
          <w:p w:rsidR="00516A6F" w:rsidRPr="00A57AFD" w:rsidRDefault="00522879" w:rsidP="0052287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E3FF7">
              <w:rPr>
                <w:rFonts w:ascii="標楷體" w:eastAsia="標楷體" w:hAnsi="標楷體" w:cs="新細明體" w:hint="eastAsia"/>
                <w:color w:val="000000"/>
              </w:rPr>
              <w:t>四子</w:t>
            </w:r>
            <w:proofErr w:type="gramStart"/>
            <w:r w:rsidRPr="00EE3FF7">
              <w:rPr>
                <w:rFonts w:ascii="標楷體" w:eastAsia="標楷體" w:hAnsi="標楷體" w:cs="新細明體" w:hint="eastAsia"/>
                <w:color w:val="000000"/>
              </w:rPr>
              <w:t>一</w:t>
            </w:r>
            <w:proofErr w:type="gramEnd"/>
            <w:r w:rsidRPr="00EE3FF7">
              <w:rPr>
                <w:rFonts w:ascii="標楷體" w:eastAsia="標楷體" w:hAnsi="標楷體" w:cs="新細明體" w:hint="eastAsia"/>
                <w:color w:val="000000"/>
              </w:rPr>
              <w:t>丙</w:t>
            </w:r>
          </w:p>
        </w:tc>
      </w:tr>
      <w:tr w:rsidR="00737A2C" w:rsidRPr="00A57AFD" w:rsidTr="00A91ADC">
        <w:trPr>
          <w:cantSplit/>
          <w:trHeight w:val="1639"/>
        </w:trPr>
        <w:tc>
          <w:tcPr>
            <w:tcW w:w="632" w:type="pct"/>
            <w:vAlign w:val="center"/>
          </w:tcPr>
          <w:p w:rsidR="00737A2C" w:rsidRPr="00A57AFD" w:rsidRDefault="00737A2C" w:rsidP="00072942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第十</w:t>
            </w:r>
            <w:r w:rsidR="00072942">
              <w:rPr>
                <w:rFonts w:ascii="標楷體" w:eastAsia="標楷體" w:hint="eastAsia"/>
                <w:color w:val="000000"/>
                <w:sz w:val="28"/>
                <w:szCs w:val="28"/>
              </w:rPr>
              <w:t>四</w:t>
            </w:r>
            <w:proofErr w:type="gramStart"/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74" w:type="pct"/>
            <w:vAlign w:val="center"/>
          </w:tcPr>
          <w:p w:rsidR="00737A2C" w:rsidRPr="00A57AFD" w:rsidRDefault="00072942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" w:type="pct"/>
            <w:vAlign w:val="center"/>
          </w:tcPr>
          <w:p w:rsidR="00737A2C" w:rsidRPr="00A57AFD" w:rsidRDefault="00072942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7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10:10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∣</w:t>
            </w:r>
          </w:p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57AFD"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811" w:type="pct"/>
            <w:vAlign w:val="center"/>
          </w:tcPr>
          <w:p w:rsidR="00072942" w:rsidRDefault="00072942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情緒處理</w:t>
            </w:r>
          </w:p>
          <w:p w:rsidR="00737A2C" w:rsidRPr="00A57AFD" w:rsidRDefault="00072942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的藝術</w:t>
            </w:r>
          </w:p>
        </w:tc>
        <w:tc>
          <w:tcPr>
            <w:tcW w:w="960" w:type="pct"/>
            <w:vAlign w:val="center"/>
          </w:tcPr>
          <w:p w:rsidR="00076E21" w:rsidRDefault="00076E21" w:rsidP="00076E21">
            <w:pPr>
              <w:snapToGrid w:val="0"/>
              <w:spacing w:line="240" w:lineRule="auto"/>
              <w:ind w:left="221" w:hangingChars="92" w:hanging="221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05760E">
              <w:rPr>
                <w:rFonts w:eastAsia="標楷體" w:hint="eastAsia"/>
                <w:color w:val="000000"/>
              </w:rPr>
              <w:t>周純媛</w:t>
            </w:r>
          </w:p>
          <w:p w:rsidR="00737A2C" w:rsidRPr="00477B91" w:rsidRDefault="00076E21" w:rsidP="00076E21">
            <w:pPr>
              <w:snapToGrid w:val="0"/>
              <w:spacing w:line="240" w:lineRule="auto"/>
              <w:ind w:left="239" w:hangingChars="92" w:hanging="239"/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color w:val="000000"/>
                <w:sz w:val="26"/>
                <w:szCs w:val="26"/>
              </w:rPr>
              <w:t>(</w:t>
            </w:r>
            <w:r w:rsidRPr="0005760E">
              <w:rPr>
                <w:rFonts w:eastAsia="標楷體" w:hint="eastAsia"/>
                <w:color w:val="000000"/>
              </w:rPr>
              <w:t>人文傳習書院心理治療所</w:t>
            </w:r>
            <w:r>
              <w:rPr>
                <w:rFonts w:eastAsia="標楷體" w:hint="eastAsia"/>
                <w:color w:val="000000"/>
              </w:rPr>
              <w:t>專任諮商心理師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61" w:type="pct"/>
            <w:vAlign w:val="center"/>
          </w:tcPr>
          <w:p w:rsidR="00737A2C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林金雄</w:t>
            </w:r>
          </w:p>
          <w:p w:rsidR="00737A2C" w:rsidRPr="00A57AFD" w:rsidRDefault="00737A2C" w:rsidP="00737A2C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668" w:type="pct"/>
            <w:vAlign w:val="center"/>
          </w:tcPr>
          <w:p w:rsidR="00976B5E" w:rsidRDefault="00976B5E" w:rsidP="00516A6F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青永館</w:t>
            </w:r>
            <w:proofErr w:type="gramEnd"/>
            <w:r>
              <w:rPr>
                <w:rFonts w:eastAsia="標楷體" w:hint="eastAsia"/>
                <w:sz w:val="23"/>
                <w:szCs w:val="23"/>
              </w:rPr>
              <w:t>6F</w:t>
            </w:r>
          </w:p>
          <w:p w:rsidR="00737A2C" w:rsidRDefault="00976B5E" w:rsidP="00516A6F">
            <w:pPr>
              <w:snapToGrid w:val="0"/>
              <w:spacing w:line="240" w:lineRule="auto"/>
              <w:jc w:val="center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  <w:sz w:val="23"/>
                <w:szCs w:val="23"/>
              </w:rPr>
              <w:t>采風堂</w:t>
            </w:r>
          </w:p>
          <w:p w:rsidR="0091094C" w:rsidRPr="00A57AFD" w:rsidRDefault="0091094C" w:rsidP="00516A6F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3"/>
                <w:szCs w:val="23"/>
              </w:rPr>
              <w:t>靜軒</w:t>
            </w:r>
            <w:proofErr w:type="gramEnd"/>
          </w:p>
        </w:tc>
        <w:tc>
          <w:tcPr>
            <w:tcW w:w="772" w:type="pct"/>
            <w:vAlign w:val="center"/>
          </w:tcPr>
          <w:p w:rsidR="00737A2C" w:rsidRPr="00A57AFD" w:rsidRDefault="00737A2C" w:rsidP="00DA083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A57AFD">
              <w:rPr>
                <w:rFonts w:ascii="標楷體" w:eastAsia="標楷體" w:hint="eastAsia"/>
                <w:color w:val="000000"/>
                <w:sz w:val="28"/>
                <w:szCs w:val="28"/>
              </w:rPr>
              <w:t>輔導股長</w:t>
            </w:r>
          </w:p>
          <w:p w:rsidR="00522879" w:rsidRDefault="00522879" w:rsidP="00522879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C03CF">
              <w:rPr>
                <w:rFonts w:ascii="標楷體" w:eastAsia="標楷體" w:hAnsi="標楷體" w:cs="新細明體" w:hint="eastAsia"/>
                <w:color w:val="000000"/>
              </w:rPr>
              <w:t>四企二甲</w:t>
            </w:r>
          </w:p>
          <w:p w:rsidR="00522879" w:rsidRDefault="00522879" w:rsidP="00522879">
            <w:pPr>
              <w:snapToGrid w:val="0"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C03CF">
              <w:rPr>
                <w:rFonts w:ascii="標楷體" w:eastAsia="標楷體" w:hAnsi="標楷體" w:cs="新細明體" w:hint="eastAsia"/>
                <w:color w:val="000000"/>
              </w:rPr>
              <w:t>四流二乙</w:t>
            </w:r>
          </w:p>
          <w:p w:rsidR="0091094C" w:rsidRPr="00A2715A" w:rsidRDefault="00522879" w:rsidP="00522879">
            <w:pPr>
              <w:snapToGrid w:val="0"/>
              <w:spacing w:line="240" w:lineRule="auto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3C03CF">
              <w:rPr>
                <w:rFonts w:ascii="標楷體" w:eastAsia="標楷體" w:hAnsi="標楷體" w:cs="新細明體" w:hint="eastAsia"/>
                <w:color w:val="000000"/>
              </w:rPr>
              <w:t>四化二丙</w:t>
            </w:r>
          </w:p>
        </w:tc>
      </w:tr>
    </w:tbl>
    <w:p w:rsidR="00737A2C" w:rsidRPr="00A510AC" w:rsidRDefault="00737A2C" w:rsidP="00737A2C">
      <w:pPr>
        <w:spacing w:before="120"/>
        <w:jc w:val="both"/>
        <w:rPr>
          <w:color w:val="000000"/>
        </w:rPr>
      </w:pPr>
    </w:p>
    <w:sectPr w:rsidR="00737A2C" w:rsidRPr="00A510AC" w:rsidSect="000F110A">
      <w:pgSz w:w="11907" w:h="16840" w:code="9"/>
      <w:pgMar w:top="1134" w:right="992" w:bottom="567" w:left="1316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FA" w:rsidRDefault="009054FA" w:rsidP="000F110A">
      <w:pPr>
        <w:spacing w:line="240" w:lineRule="auto"/>
      </w:pPr>
      <w:r>
        <w:separator/>
      </w:r>
    </w:p>
  </w:endnote>
  <w:endnote w:type="continuationSeparator" w:id="0">
    <w:p w:rsidR="009054FA" w:rsidRDefault="009054FA" w:rsidP="000F1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FA" w:rsidRDefault="009054FA" w:rsidP="000F110A">
      <w:pPr>
        <w:spacing w:line="240" w:lineRule="auto"/>
      </w:pPr>
      <w:r>
        <w:separator/>
      </w:r>
    </w:p>
  </w:footnote>
  <w:footnote w:type="continuationSeparator" w:id="0">
    <w:p w:rsidR="009054FA" w:rsidRDefault="009054FA" w:rsidP="000F11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2C"/>
    <w:rsid w:val="00032A2F"/>
    <w:rsid w:val="00065D82"/>
    <w:rsid w:val="00072942"/>
    <w:rsid w:val="00076E21"/>
    <w:rsid w:val="00087F1B"/>
    <w:rsid w:val="00092BA0"/>
    <w:rsid w:val="000D7862"/>
    <w:rsid w:val="000F110A"/>
    <w:rsid w:val="00190727"/>
    <w:rsid w:val="002A4EE5"/>
    <w:rsid w:val="002B5F79"/>
    <w:rsid w:val="003C3573"/>
    <w:rsid w:val="003E1C8C"/>
    <w:rsid w:val="00477B91"/>
    <w:rsid w:val="00516A6F"/>
    <w:rsid w:val="00522879"/>
    <w:rsid w:val="0061440F"/>
    <w:rsid w:val="006374F7"/>
    <w:rsid w:val="006574CF"/>
    <w:rsid w:val="006811E8"/>
    <w:rsid w:val="006F3783"/>
    <w:rsid w:val="0072157F"/>
    <w:rsid w:val="00736385"/>
    <w:rsid w:val="00737149"/>
    <w:rsid w:val="00737A2C"/>
    <w:rsid w:val="00784148"/>
    <w:rsid w:val="007C6830"/>
    <w:rsid w:val="0082780B"/>
    <w:rsid w:val="008469D8"/>
    <w:rsid w:val="00855BE3"/>
    <w:rsid w:val="008811A4"/>
    <w:rsid w:val="008A302A"/>
    <w:rsid w:val="009054FA"/>
    <w:rsid w:val="0091094C"/>
    <w:rsid w:val="009234C4"/>
    <w:rsid w:val="0092627B"/>
    <w:rsid w:val="00976B5E"/>
    <w:rsid w:val="009D160D"/>
    <w:rsid w:val="009E2BB9"/>
    <w:rsid w:val="00A2715A"/>
    <w:rsid w:val="00A91ADC"/>
    <w:rsid w:val="00AC5814"/>
    <w:rsid w:val="00AF2379"/>
    <w:rsid w:val="00C35C85"/>
    <w:rsid w:val="00C55F54"/>
    <w:rsid w:val="00C65EB3"/>
    <w:rsid w:val="00C844D4"/>
    <w:rsid w:val="00CC10C4"/>
    <w:rsid w:val="00CE57EE"/>
    <w:rsid w:val="00D40B98"/>
    <w:rsid w:val="00D854C9"/>
    <w:rsid w:val="00DA475F"/>
    <w:rsid w:val="00E47C01"/>
    <w:rsid w:val="00E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A2C"/>
    <w:pPr>
      <w:spacing w:before="40"/>
      <w:ind w:leftChars="700" w:left="2580" w:hangingChars="300" w:hanging="900"/>
    </w:pPr>
    <w:rPr>
      <w:rFonts w:eastAsia="標楷體"/>
      <w:color w:val="000000"/>
      <w:sz w:val="30"/>
    </w:rPr>
  </w:style>
  <w:style w:type="character" w:customStyle="1" w:styleId="20">
    <w:name w:val="本文縮排 2 字元"/>
    <w:basedOn w:val="a0"/>
    <w:link w:val="2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3">
    <w:name w:val="Body Text Indent 3"/>
    <w:basedOn w:val="a"/>
    <w:link w:val="30"/>
    <w:rsid w:val="00737A2C"/>
    <w:pPr>
      <w:spacing w:before="40"/>
      <w:ind w:left="2520" w:hanging="2343"/>
      <w:jc w:val="both"/>
    </w:pPr>
    <w:rPr>
      <w:rFonts w:eastAsia="標楷體"/>
      <w:color w:val="000000"/>
      <w:sz w:val="30"/>
    </w:rPr>
  </w:style>
  <w:style w:type="character" w:customStyle="1" w:styleId="30">
    <w:name w:val="本文縮排 3 字元"/>
    <w:basedOn w:val="a0"/>
    <w:link w:val="3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5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7A2C"/>
    <w:pPr>
      <w:spacing w:before="40"/>
      <w:ind w:leftChars="700" w:left="2580" w:hangingChars="300" w:hanging="900"/>
    </w:pPr>
    <w:rPr>
      <w:rFonts w:eastAsia="標楷體"/>
      <w:color w:val="000000"/>
      <w:sz w:val="30"/>
    </w:rPr>
  </w:style>
  <w:style w:type="character" w:customStyle="1" w:styleId="20">
    <w:name w:val="本文縮排 2 字元"/>
    <w:basedOn w:val="a0"/>
    <w:link w:val="2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3">
    <w:name w:val="Body Text Indent 3"/>
    <w:basedOn w:val="a"/>
    <w:link w:val="30"/>
    <w:rsid w:val="00737A2C"/>
    <w:pPr>
      <w:spacing w:before="40"/>
      <w:ind w:left="2520" w:hanging="2343"/>
      <w:jc w:val="both"/>
    </w:pPr>
    <w:rPr>
      <w:rFonts w:eastAsia="標楷體"/>
      <w:color w:val="000000"/>
      <w:sz w:val="30"/>
    </w:rPr>
  </w:style>
  <w:style w:type="character" w:customStyle="1" w:styleId="30">
    <w:name w:val="本文縮排 3 字元"/>
    <w:basedOn w:val="a0"/>
    <w:link w:val="3"/>
    <w:rsid w:val="00737A2C"/>
    <w:rPr>
      <w:rFonts w:ascii="Times New Roman" w:eastAsia="標楷體" w:hAnsi="Times New Roman" w:cs="Times New Roman"/>
      <w:color w:val="000000"/>
      <w:kern w:val="0"/>
      <w:sz w:val="30"/>
      <w:szCs w:val="20"/>
    </w:rPr>
  </w:style>
  <w:style w:type="paragraph" w:styleId="a3">
    <w:name w:val="header"/>
    <w:basedOn w:val="a"/>
    <w:link w:val="a4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1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110A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2015-03-20T08:38:00Z</cp:lastPrinted>
  <dcterms:created xsi:type="dcterms:W3CDTF">2015-03-20T07:26:00Z</dcterms:created>
  <dcterms:modified xsi:type="dcterms:W3CDTF">2015-03-20T08:38:00Z</dcterms:modified>
</cp:coreProperties>
</file>