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FE" w:rsidRPr="00E65265" w:rsidRDefault="00651570" w:rsidP="00651570">
      <w:pPr>
        <w:jc w:val="center"/>
        <w:rPr>
          <w:rFonts w:ascii="華康勘亭流(P)" w:eastAsia="華康勘亭流(P)"/>
          <w:sz w:val="30"/>
          <w:szCs w:val="30"/>
        </w:rPr>
      </w:pPr>
      <w:r w:rsidRPr="00E65265">
        <w:rPr>
          <w:rFonts w:ascii="華康勘亭流(P)" w:eastAsia="華康勘亭流(P)" w:hint="eastAsia"/>
          <w:sz w:val="30"/>
          <w:szCs w:val="30"/>
        </w:rPr>
        <w:t>國立勤益科技大學</w:t>
      </w:r>
    </w:p>
    <w:p w:rsidR="00651570" w:rsidRPr="00E65265" w:rsidRDefault="00651570" w:rsidP="00651570">
      <w:pPr>
        <w:jc w:val="center"/>
        <w:rPr>
          <w:rFonts w:ascii="華康勘亭流(P)" w:eastAsia="華康勘亭流(P)"/>
          <w:sz w:val="30"/>
          <w:szCs w:val="30"/>
        </w:rPr>
      </w:pPr>
      <w:r w:rsidRPr="00E65265">
        <w:rPr>
          <w:rFonts w:ascii="華康勘亭流(P)" w:eastAsia="華康勘亭流(P)" w:hint="eastAsia"/>
          <w:sz w:val="30"/>
          <w:szCs w:val="30"/>
        </w:rPr>
        <w:t>103-2學期諮商輔導中心團體測驗報名表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787"/>
        <w:gridCol w:w="3133"/>
        <w:gridCol w:w="3119"/>
      </w:tblGrid>
      <w:tr w:rsidR="00651570" w:rsidTr="00E65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:rsidR="00651570" w:rsidRPr="00651570" w:rsidRDefault="00651570" w:rsidP="00651570">
            <w:pPr>
              <w:jc w:val="center"/>
              <w:rPr>
                <w:rFonts w:ascii="華康方圓體W7(P)" w:eastAsia="華康方圓體W7(P)"/>
                <w:b w:val="0"/>
                <w:sz w:val="30"/>
                <w:szCs w:val="30"/>
              </w:rPr>
            </w:pPr>
            <w:r w:rsidRPr="00E65265">
              <w:rPr>
                <w:rFonts w:ascii="華康方圓體W7(P)" w:eastAsia="華康方圓體W7(P)" w:hint="eastAsia"/>
                <w:color w:val="002060"/>
                <w:sz w:val="30"/>
                <w:szCs w:val="30"/>
              </w:rPr>
              <w:t>團體測驗場次</w:t>
            </w:r>
          </w:p>
        </w:tc>
        <w:tc>
          <w:tcPr>
            <w:tcW w:w="3133" w:type="dxa"/>
          </w:tcPr>
          <w:p w:rsidR="00651570" w:rsidRPr="00651570" w:rsidRDefault="00651570" w:rsidP="006515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方圓體W7(P)" w:eastAsia="華康方圓體W7(P)"/>
                <w:color w:val="002060"/>
                <w:sz w:val="30"/>
                <w:szCs w:val="30"/>
              </w:rPr>
            </w:pPr>
            <w:r w:rsidRPr="00651570">
              <w:rPr>
                <w:rFonts w:ascii="華康方圓體W7(P)" w:eastAsia="華康方圓體W7(P)" w:hint="eastAsia"/>
                <w:color w:val="002060"/>
                <w:sz w:val="30"/>
                <w:szCs w:val="30"/>
              </w:rPr>
              <w:t>日期</w:t>
            </w:r>
          </w:p>
        </w:tc>
        <w:tc>
          <w:tcPr>
            <w:tcW w:w="3119" w:type="dxa"/>
          </w:tcPr>
          <w:p w:rsidR="00651570" w:rsidRPr="00651570" w:rsidRDefault="00651570" w:rsidP="006515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方圓體W7(P)" w:eastAsia="華康方圓體W7(P)"/>
                <w:color w:val="002060"/>
                <w:sz w:val="30"/>
                <w:szCs w:val="30"/>
              </w:rPr>
            </w:pPr>
            <w:r w:rsidRPr="00651570">
              <w:rPr>
                <w:rFonts w:ascii="華康方圓體W7(P)" w:eastAsia="華康方圓體W7(P)" w:hint="eastAsia"/>
                <w:color w:val="002060"/>
                <w:sz w:val="30"/>
                <w:szCs w:val="30"/>
              </w:rPr>
              <w:t>地點</w:t>
            </w:r>
          </w:p>
        </w:tc>
      </w:tr>
      <w:tr w:rsidR="00651570" w:rsidTr="008A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:rsidR="00651570" w:rsidRPr="004A7927" w:rsidRDefault="004A7927" w:rsidP="00AF71D3">
            <w:pPr>
              <w:jc w:val="center"/>
              <w:rPr>
                <w:rFonts w:ascii="華康POP1體W5(P)" w:eastAsia="華康POP1體W5(P)"/>
                <w:color w:val="002060"/>
                <w:sz w:val="28"/>
                <w:szCs w:val="28"/>
              </w:rPr>
            </w:pPr>
            <w:r w:rsidRPr="004A7927">
              <w:rPr>
                <w:rFonts w:ascii="華康POP1體W5(P)" w:eastAsia="華康POP1體W5(P)" w:hint="eastAsia"/>
                <w:color w:val="002060"/>
                <w:sz w:val="28"/>
                <w:szCs w:val="28"/>
              </w:rPr>
              <w:t>1.生涯信念量表</w:t>
            </w:r>
          </w:p>
        </w:tc>
        <w:tc>
          <w:tcPr>
            <w:tcW w:w="3133" w:type="dxa"/>
          </w:tcPr>
          <w:p w:rsidR="00B67214" w:rsidRPr="00E65265" w:rsidRDefault="00B67214" w:rsidP="00E65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(P)" w:eastAsia="華康方圓體W7(P)"/>
                <w:b/>
                <w:sz w:val="26"/>
                <w:szCs w:val="26"/>
              </w:rPr>
            </w:pPr>
            <w:r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104年4月1日(三)15:10~17:00</w:t>
            </w:r>
          </w:p>
        </w:tc>
        <w:tc>
          <w:tcPr>
            <w:tcW w:w="3119" w:type="dxa"/>
            <w:vAlign w:val="center"/>
          </w:tcPr>
          <w:p w:rsidR="008A4184" w:rsidRPr="008A4184" w:rsidRDefault="008A4184" w:rsidP="008A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proofErr w:type="gramStart"/>
            <w:r w:rsidRPr="008A4184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國秀樓</w:t>
            </w:r>
            <w:proofErr w:type="gramEnd"/>
            <w:r w:rsidRPr="008A4184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5樓</w:t>
            </w:r>
          </w:p>
          <w:p w:rsidR="00651570" w:rsidRPr="008A4184" w:rsidRDefault="008A4184" w:rsidP="008A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proofErr w:type="gramStart"/>
            <w:r w:rsidRPr="008A4184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文創學院</w:t>
            </w:r>
            <w:proofErr w:type="gramEnd"/>
            <w:r w:rsidRPr="008A4184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會議室</w:t>
            </w:r>
          </w:p>
        </w:tc>
      </w:tr>
      <w:tr w:rsidR="00651570" w:rsidTr="008A41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:rsidR="00651570" w:rsidRDefault="004A7927" w:rsidP="00AF71D3">
            <w:pPr>
              <w:jc w:val="center"/>
              <w:rPr>
                <w:rFonts w:ascii="華康勘亭流(P)" w:eastAsia="華康勘亭流(P)"/>
                <w:color w:val="002060"/>
                <w:sz w:val="30"/>
                <w:szCs w:val="30"/>
              </w:rPr>
            </w:pPr>
            <w:r w:rsidRPr="004A7927">
              <w:rPr>
                <w:rFonts w:ascii="華康POP1體W5(P)" w:eastAsia="華康POP1體W5(P)" w:hint="eastAsia"/>
                <w:color w:val="002060"/>
                <w:sz w:val="28"/>
                <w:szCs w:val="28"/>
              </w:rPr>
              <w:t>2.工作價值觀量表</w:t>
            </w:r>
          </w:p>
        </w:tc>
        <w:tc>
          <w:tcPr>
            <w:tcW w:w="3133" w:type="dxa"/>
          </w:tcPr>
          <w:p w:rsidR="00B67214" w:rsidRPr="00E65265" w:rsidRDefault="00B67214" w:rsidP="00B672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方圓體W7(P)" w:eastAsia="華康方圓體W7(P)"/>
                <w:b/>
                <w:sz w:val="26"/>
                <w:szCs w:val="26"/>
              </w:rPr>
            </w:pPr>
            <w:r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104年</w:t>
            </w:r>
            <w:r w:rsidR="00361F9C"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5</w:t>
            </w:r>
            <w:r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月1</w:t>
            </w:r>
            <w:r w:rsidR="00361F9C"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3</w:t>
            </w:r>
            <w:r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日</w:t>
            </w:r>
          </w:p>
          <w:p w:rsidR="00651570" w:rsidRPr="00E65265" w:rsidRDefault="00B67214" w:rsidP="00B672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華康方圓體W7(P)" w:eastAsia="華康方圓體W7(P)"/>
                <w:b/>
                <w:sz w:val="30"/>
                <w:szCs w:val="30"/>
              </w:rPr>
            </w:pPr>
            <w:r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(三)15:10~17:00</w:t>
            </w:r>
          </w:p>
        </w:tc>
        <w:tc>
          <w:tcPr>
            <w:tcW w:w="3119" w:type="dxa"/>
            <w:vAlign w:val="center"/>
          </w:tcPr>
          <w:p w:rsidR="00651570" w:rsidRPr="008A4184" w:rsidRDefault="008A4184" w:rsidP="008A41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8A4184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工程館E122</w:t>
            </w:r>
          </w:p>
        </w:tc>
      </w:tr>
      <w:tr w:rsidR="00651570" w:rsidTr="008A4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7" w:type="dxa"/>
          </w:tcPr>
          <w:p w:rsidR="00AF71D3" w:rsidRDefault="004A7927" w:rsidP="00AF71D3">
            <w:pPr>
              <w:jc w:val="center"/>
              <w:rPr>
                <w:rFonts w:ascii="華康POP1體W5(P)" w:eastAsia="華康POP1體W5(P)" w:hint="eastAsia"/>
                <w:color w:val="002060"/>
                <w:sz w:val="28"/>
                <w:szCs w:val="28"/>
              </w:rPr>
            </w:pPr>
            <w:r w:rsidRPr="004A7927">
              <w:rPr>
                <w:rFonts w:ascii="華康POP1體W5(P)" w:eastAsia="華康POP1體W5(P)" w:hint="eastAsia"/>
                <w:color w:val="002060"/>
                <w:sz w:val="28"/>
                <w:szCs w:val="28"/>
              </w:rPr>
              <w:t>3.屋、樹、人</w:t>
            </w:r>
          </w:p>
          <w:p w:rsidR="00651570" w:rsidRDefault="00AF71D3" w:rsidP="00AF71D3">
            <w:pPr>
              <w:jc w:val="center"/>
              <w:rPr>
                <w:rFonts w:ascii="華康勘亭流(P)" w:eastAsia="華康勘亭流(P)"/>
                <w:color w:val="002060"/>
                <w:sz w:val="30"/>
                <w:szCs w:val="30"/>
              </w:rPr>
            </w:pPr>
            <w:r>
              <w:rPr>
                <w:rFonts w:ascii="華康POP1體W5(P)" w:eastAsia="華康POP1體W5(P)" w:hint="eastAsia"/>
                <w:color w:val="002060"/>
                <w:sz w:val="28"/>
                <w:szCs w:val="28"/>
              </w:rPr>
              <w:t>投射</w:t>
            </w:r>
            <w:r w:rsidR="004A7927" w:rsidRPr="004A7927">
              <w:rPr>
                <w:rFonts w:ascii="華康POP1體W5(P)" w:eastAsia="華康POP1體W5(P)" w:hint="eastAsia"/>
                <w:color w:val="002060"/>
                <w:sz w:val="28"/>
                <w:szCs w:val="28"/>
              </w:rPr>
              <w:t>測驗</w:t>
            </w:r>
          </w:p>
        </w:tc>
        <w:tc>
          <w:tcPr>
            <w:tcW w:w="3133" w:type="dxa"/>
          </w:tcPr>
          <w:p w:rsidR="00B67214" w:rsidRPr="00E65265" w:rsidRDefault="00B67214" w:rsidP="00B6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(P)" w:eastAsia="華康方圓體W7(P)"/>
                <w:b/>
                <w:sz w:val="26"/>
                <w:szCs w:val="26"/>
              </w:rPr>
            </w:pPr>
            <w:r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104年</w:t>
            </w:r>
            <w:r w:rsidR="00637364"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6</w:t>
            </w:r>
            <w:r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月</w:t>
            </w:r>
            <w:r w:rsidR="00637364"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3</w:t>
            </w:r>
            <w:r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日</w:t>
            </w:r>
          </w:p>
          <w:p w:rsidR="00651570" w:rsidRPr="00E65265" w:rsidRDefault="00B67214" w:rsidP="00B6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方圓體W7(P)" w:eastAsia="華康方圓體W7(P)"/>
                <w:b/>
                <w:sz w:val="30"/>
                <w:szCs w:val="30"/>
              </w:rPr>
            </w:pPr>
            <w:r w:rsidRPr="00E65265">
              <w:rPr>
                <w:rFonts w:ascii="華康方圓體W7(P)" w:eastAsia="華康方圓體W7(P)" w:hint="eastAsia"/>
                <w:b/>
                <w:sz w:val="26"/>
                <w:szCs w:val="26"/>
              </w:rPr>
              <w:t>(三)15:10~17:00</w:t>
            </w:r>
          </w:p>
        </w:tc>
        <w:tc>
          <w:tcPr>
            <w:tcW w:w="3119" w:type="dxa"/>
            <w:vAlign w:val="center"/>
          </w:tcPr>
          <w:p w:rsidR="00AF71D3" w:rsidRDefault="008A4184" w:rsidP="008A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</w:pPr>
            <w:proofErr w:type="gramStart"/>
            <w:r w:rsidRPr="008A4184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青永館</w:t>
            </w:r>
            <w:proofErr w:type="gramEnd"/>
            <w:r w:rsidRPr="008A4184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6樓諮商中心</w:t>
            </w:r>
          </w:p>
          <w:p w:rsidR="00651570" w:rsidRPr="008A4184" w:rsidRDefault="008A4184" w:rsidP="008A41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勘亭流(P)" w:eastAsia="華康勘亭流(P)"/>
                <w:b/>
                <w:color w:val="002060"/>
                <w:sz w:val="26"/>
                <w:szCs w:val="26"/>
              </w:rPr>
            </w:pPr>
            <w:proofErr w:type="gramStart"/>
            <w:r w:rsidRPr="008A4184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團討室</w:t>
            </w:r>
            <w:proofErr w:type="gramEnd"/>
          </w:p>
        </w:tc>
      </w:tr>
    </w:tbl>
    <w:p w:rsidR="00E11201" w:rsidRPr="00E11201" w:rsidRDefault="00E11201" w:rsidP="00E11201">
      <w:pPr>
        <w:rPr>
          <w:rFonts w:ascii="華康少女文字W7" w:eastAsia="華康少女文字W7"/>
          <w:b/>
          <w:color w:val="002060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61420E0" wp14:editId="6D3DE67F">
            <wp:simplePos x="0" y="0"/>
            <wp:positionH relativeFrom="column">
              <wp:posOffset>0</wp:posOffset>
            </wp:positionH>
            <wp:positionV relativeFrom="paragraph">
              <wp:posOffset>149225</wp:posOffset>
            </wp:positionV>
            <wp:extent cx="1663700" cy="1247775"/>
            <wp:effectExtent l="0" t="0" r="0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F88" w:rsidRPr="00E11201">
        <w:rPr>
          <w:rFonts w:ascii="華康勘亭流(P)" w:eastAsia="華康勘亭流(P)" w:hint="eastAsia"/>
          <w:color w:val="002060"/>
          <w:sz w:val="30"/>
          <w:szCs w:val="30"/>
        </w:rPr>
        <w:t xml:space="preserve">               </w:t>
      </w:r>
      <w:r>
        <w:rPr>
          <w:rFonts w:ascii="華康勘亭流(P)" w:eastAsia="華康勘亭流(P)" w:hint="eastAsia"/>
          <w:color w:val="002060"/>
          <w:sz w:val="30"/>
          <w:szCs w:val="30"/>
        </w:rPr>
        <w:t xml:space="preserve">    </w:t>
      </w:r>
      <w:r w:rsidRPr="00E11201">
        <w:rPr>
          <w:rFonts w:ascii="華康少女文字W7" w:eastAsia="華康少女文字W7" w:hint="eastAsia"/>
          <w:b/>
          <w:color w:val="002060"/>
        </w:rPr>
        <w:t>報名方式:</w:t>
      </w:r>
    </w:p>
    <w:p w:rsidR="00E11201" w:rsidRPr="00E11201" w:rsidRDefault="00E11201" w:rsidP="00E11201">
      <w:pPr>
        <w:pStyle w:val="a6"/>
        <w:numPr>
          <w:ilvl w:val="0"/>
          <w:numId w:val="4"/>
        </w:numPr>
        <w:ind w:leftChars="0"/>
        <w:rPr>
          <w:rFonts w:ascii="華康少女文字W7" w:eastAsia="華康少女文字W7"/>
          <w:b/>
          <w:color w:val="002060"/>
        </w:rPr>
      </w:pPr>
      <w:r w:rsidRPr="00E11201">
        <w:rPr>
          <w:rFonts w:ascii="華康少女文字W7" w:eastAsia="華康少女文字W7" w:hint="eastAsia"/>
          <w:b/>
          <w:color w:val="002060"/>
        </w:rPr>
        <w:t xml:space="preserve">email到以下信箱:cos@ncut.edu.tw </w:t>
      </w:r>
    </w:p>
    <w:p w:rsidR="00E11201" w:rsidRPr="00E11201" w:rsidRDefault="00E11201" w:rsidP="00E11201">
      <w:pPr>
        <w:pStyle w:val="a6"/>
        <w:ind w:leftChars="0" w:left="3120"/>
        <w:rPr>
          <w:rFonts w:ascii="華康少女文字W7" w:eastAsia="華康少女文字W7"/>
          <w:b/>
          <w:color w:val="002060"/>
        </w:rPr>
      </w:pPr>
      <w:r w:rsidRPr="00E11201">
        <w:rPr>
          <w:rFonts w:ascii="華康少女文字W7" w:eastAsia="華康少女文字W7" w:hint="eastAsia"/>
          <w:b/>
          <w:color w:val="002060"/>
        </w:rPr>
        <w:t>(請註明姓名、系級、聯絡電話、團體名稱)</w:t>
      </w:r>
    </w:p>
    <w:p w:rsidR="00E11201" w:rsidRPr="00E11201" w:rsidRDefault="00E11201" w:rsidP="00E11201">
      <w:pPr>
        <w:pStyle w:val="a6"/>
        <w:numPr>
          <w:ilvl w:val="0"/>
          <w:numId w:val="4"/>
        </w:numPr>
        <w:ind w:leftChars="0"/>
        <w:rPr>
          <w:rFonts w:ascii="華康少女文字W7" w:eastAsia="華康少女文字W7"/>
          <w:b/>
          <w:color w:val="002060"/>
        </w:rPr>
      </w:pPr>
      <w:r w:rsidRPr="00E11201">
        <w:rPr>
          <w:rFonts w:ascii="華康少女文字W7" w:eastAsia="華康少女文字W7" w:hint="eastAsia"/>
          <w:b/>
          <w:color w:val="002060"/>
        </w:rPr>
        <w:t>直接繳交報名到</w:t>
      </w:r>
      <w:proofErr w:type="gramStart"/>
      <w:r w:rsidRPr="00E11201">
        <w:rPr>
          <w:rFonts w:ascii="華康少女文字W7" w:eastAsia="華康少女文字W7" w:hint="eastAsia"/>
          <w:b/>
          <w:color w:val="002060"/>
        </w:rPr>
        <w:t>青永館</w:t>
      </w:r>
      <w:proofErr w:type="gramEnd"/>
      <w:r w:rsidRPr="00E11201">
        <w:rPr>
          <w:rFonts w:ascii="華康少女文字W7" w:eastAsia="華康少女文字W7" w:hint="eastAsia"/>
          <w:b/>
          <w:color w:val="002060"/>
        </w:rPr>
        <w:t>6樓諮商輔導中心，</w:t>
      </w:r>
    </w:p>
    <w:p w:rsidR="00E11201" w:rsidRPr="00E11201" w:rsidRDefault="00E11201" w:rsidP="00E11201">
      <w:pPr>
        <w:pStyle w:val="a6"/>
        <w:ind w:leftChars="0" w:left="3120"/>
        <w:rPr>
          <w:rFonts w:ascii="華康少女文字W7" w:eastAsia="華康少女文字W7"/>
          <w:b/>
          <w:color w:val="002060"/>
        </w:rPr>
      </w:pPr>
      <w:r w:rsidRPr="00E11201">
        <w:rPr>
          <w:rFonts w:ascii="華康少女文字W7" w:eastAsia="華康少女文字W7" w:hint="eastAsia"/>
          <w:b/>
          <w:color w:val="002060"/>
        </w:rPr>
        <w:t>也可統一請輔導股長交報名到諮商輔導中心。</w:t>
      </w:r>
    </w:p>
    <w:p w:rsidR="00E11201" w:rsidRDefault="00E11201" w:rsidP="00E11201">
      <w:pPr>
        <w:pStyle w:val="a6"/>
        <w:numPr>
          <w:ilvl w:val="0"/>
          <w:numId w:val="4"/>
        </w:numPr>
        <w:ind w:leftChars="0"/>
        <w:rPr>
          <w:rFonts w:ascii="華康少女文字W7" w:eastAsia="華康少女文字W7"/>
          <w:b/>
          <w:color w:val="002060"/>
        </w:rPr>
      </w:pPr>
      <w:r w:rsidRPr="00E11201">
        <w:rPr>
          <w:rFonts w:ascii="華康少女文字W7" w:eastAsia="華康少女文字W7" w:hint="eastAsia"/>
          <w:b/>
          <w:color w:val="002060"/>
        </w:rPr>
        <w:t>上勤益</w:t>
      </w:r>
      <w:proofErr w:type="gramStart"/>
      <w:r w:rsidRPr="00E11201">
        <w:rPr>
          <w:rFonts w:ascii="華康少女文字W7" w:eastAsia="華康少女文字W7" w:hint="eastAsia"/>
          <w:b/>
          <w:color w:val="002060"/>
        </w:rPr>
        <w:t>諮</w:t>
      </w:r>
      <w:proofErr w:type="gramEnd"/>
      <w:r w:rsidRPr="00E11201">
        <w:rPr>
          <w:rFonts w:ascii="華康少女文字W7" w:eastAsia="華康少女文字W7" w:hint="eastAsia"/>
          <w:b/>
          <w:color w:val="002060"/>
        </w:rPr>
        <w:t>輔FB報名。</w:t>
      </w:r>
    </w:p>
    <w:p w:rsidR="00E11201" w:rsidRDefault="00E11201" w:rsidP="00E11201">
      <w:pPr>
        <w:pStyle w:val="a6"/>
        <w:ind w:leftChars="0" w:left="3120"/>
        <w:rPr>
          <w:rFonts w:ascii="華康少女文字W7" w:eastAsia="華康少女文字W7"/>
          <w:b/>
          <w:color w:val="002060"/>
        </w:rPr>
      </w:pPr>
    </w:p>
    <w:p w:rsidR="00E11201" w:rsidRDefault="00E11201" w:rsidP="00E11201">
      <w:pPr>
        <w:pStyle w:val="a6"/>
        <w:ind w:leftChars="0" w:left="3120"/>
        <w:rPr>
          <w:rFonts w:ascii="華康少女文字W7" w:eastAsia="華康少女文字W7"/>
          <w:b/>
          <w:color w:val="002060"/>
        </w:rPr>
      </w:pPr>
      <w:r>
        <w:rPr>
          <w:rFonts w:ascii="華康少女文字W7" w:eastAsia="華康少女文字W7" w:hint="eastAsia"/>
          <w:b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60E5A6BF" wp14:editId="653AE532">
            <wp:simplePos x="0" y="0"/>
            <wp:positionH relativeFrom="column">
              <wp:posOffset>695325</wp:posOffset>
            </wp:positionH>
            <wp:positionV relativeFrom="paragraph">
              <wp:posOffset>53975</wp:posOffset>
            </wp:positionV>
            <wp:extent cx="3867150" cy="40005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201" w:rsidRDefault="00E11201" w:rsidP="00E11201">
      <w:pPr>
        <w:pStyle w:val="a6"/>
        <w:ind w:leftChars="0" w:left="3120"/>
        <w:rPr>
          <w:rFonts w:ascii="華康少女文字W7" w:eastAsia="華康少女文字W7" w:hint="eastAsia"/>
          <w:b/>
          <w:color w:val="002060"/>
        </w:rPr>
      </w:pPr>
    </w:p>
    <w:p w:rsidR="0045563B" w:rsidRDefault="0045563B" w:rsidP="00E11201">
      <w:pPr>
        <w:pStyle w:val="a6"/>
        <w:ind w:leftChars="0" w:left="3120"/>
        <w:rPr>
          <w:rFonts w:ascii="華康少女文字W7" w:eastAsia="華康少女文字W7" w:hint="eastAsia"/>
          <w:b/>
          <w:color w:val="002060"/>
        </w:rPr>
      </w:pPr>
    </w:p>
    <w:p w:rsidR="0045563B" w:rsidRDefault="0045563B" w:rsidP="00E11201">
      <w:pPr>
        <w:pStyle w:val="a6"/>
        <w:ind w:leftChars="0" w:left="3120"/>
        <w:rPr>
          <w:rFonts w:ascii="華康少女文字W7" w:eastAsia="華康少女文字W7"/>
          <w:b/>
          <w:color w:val="002060"/>
        </w:rPr>
      </w:pPr>
      <w:bookmarkStart w:id="0" w:name="_GoBack"/>
      <w:bookmarkEnd w:id="0"/>
    </w:p>
    <w:p w:rsidR="00E11201" w:rsidRDefault="00E11201" w:rsidP="00E11201">
      <w:pPr>
        <w:jc w:val="center"/>
        <w:rPr>
          <w:rFonts w:ascii="文鼎中鋼筆行楷" w:eastAsia="文鼎中鋼筆行楷"/>
          <w:b/>
        </w:rPr>
      </w:pPr>
      <w:r w:rsidRPr="00E11201">
        <w:rPr>
          <w:rFonts w:ascii="文鼎中鋼筆行楷" w:eastAsia="文鼎中鋼筆行楷" w:hint="eastAsia"/>
          <w:b/>
        </w:rPr>
        <w:t>請仔細填寫基本資料，以方便行前通知，要寫下你想參加的團體測驗</w:t>
      </w:r>
      <w:proofErr w:type="gramStart"/>
      <w:r w:rsidRPr="00E11201">
        <w:rPr>
          <w:rFonts w:ascii="文鼎中鋼筆行楷" w:eastAsia="文鼎中鋼筆行楷" w:hint="eastAsia"/>
          <w:b/>
        </w:rPr>
        <w:t>場次喔</w:t>
      </w:r>
      <w:proofErr w:type="gramEnd"/>
      <w:r w:rsidRPr="00E11201">
        <w:rPr>
          <w:rFonts w:ascii="文鼎中鋼筆行楷" w:eastAsia="文鼎中鋼筆行楷" w:hint="eastAsia"/>
          <w:b/>
        </w:rPr>
        <w:t>!</w:t>
      </w:r>
    </w:p>
    <w:p w:rsidR="00E11201" w:rsidRPr="00E11201" w:rsidRDefault="00E11201" w:rsidP="00E11201">
      <w:pPr>
        <w:jc w:val="center"/>
        <w:rPr>
          <w:rFonts w:ascii="文鼎中鋼筆行楷" w:eastAsia="文鼎中鋼筆行楷"/>
          <w:b/>
        </w:rPr>
      </w:pPr>
    </w:p>
    <w:tbl>
      <w:tblPr>
        <w:tblStyle w:val="2-4"/>
        <w:tblW w:w="8931" w:type="dxa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701"/>
        <w:gridCol w:w="2126"/>
        <w:gridCol w:w="1276"/>
      </w:tblGrid>
      <w:tr w:rsidR="00E11201" w:rsidRPr="00E11201" w:rsidTr="00E11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</w:tcPr>
          <w:p w:rsidR="00E11201" w:rsidRPr="003C0C0B" w:rsidRDefault="00E11201" w:rsidP="00E11201">
            <w:pPr>
              <w:pStyle w:val="a6"/>
              <w:ind w:leftChars="0" w:left="0"/>
              <w:jc w:val="center"/>
              <w:rPr>
                <w:rFonts w:ascii="華康少女文字W7" w:eastAsia="華康少女文字W7"/>
                <w:color w:val="002060"/>
                <w:sz w:val="28"/>
                <w:szCs w:val="28"/>
              </w:rPr>
            </w:pPr>
            <w:r w:rsidRPr="003C0C0B">
              <w:rPr>
                <w:rFonts w:ascii="華康少女文字W7" w:eastAsia="華康少女文字W7" w:hint="eastAsia"/>
                <w:color w:val="002060"/>
                <w:sz w:val="28"/>
                <w:szCs w:val="28"/>
              </w:rPr>
              <w:t>編號</w:t>
            </w:r>
          </w:p>
        </w:tc>
        <w:tc>
          <w:tcPr>
            <w:tcW w:w="1418" w:type="dxa"/>
          </w:tcPr>
          <w:p w:rsidR="00E11201" w:rsidRPr="003C0C0B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8"/>
                <w:szCs w:val="28"/>
              </w:rPr>
            </w:pPr>
            <w:r w:rsidRPr="003C0C0B">
              <w:rPr>
                <w:rFonts w:ascii="華康少女文字W7" w:eastAsia="華康少女文字W7" w:hint="eastAsia"/>
                <w:color w:val="002060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E11201" w:rsidRPr="003C0C0B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8"/>
                <w:szCs w:val="28"/>
              </w:rPr>
            </w:pPr>
            <w:r w:rsidRPr="003C0C0B">
              <w:rPr>
                <w:rFonts w:ascii="華康少女文字W7" w:eastAsia="華康少女文字W7" w:hint="eastAsia"/>
                <w:color w:val="002060"/>
                <w:sz w:val="28"/>
                <w:szCs w:val="28"/>
              </w:rPr>
              <w:t>班級</w:t>
            </w:r>
          </w:p>
        </w:tc>
        <w:tc>
          <w:tcPr>
            <w:tcW w:w="1701" w:type="dxa"/>
          </w:tcPr>
          <w:p w:rsidR="00E11201" w:rsidRPr="003C0C0B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8"/>
                <w:szCs w:val="28"/>
              </w:rPr>
            </w:pPr>
            <w:r w:rsidRPr="003C0C0B">
              <w:rPr>
                <w:rFonts w:ascii="華康少女文字W7" w:eastAsia="華康少女文字W7" w:hint="eastAsia"/>
                <w:color w:val="002060"/>
                <w:sz w:val="28"/>
                <w:szCs w:val="28"/>
              </w:rPr>
              <w:t>聯絡方式</w:t>
            </w:r>
          </w:p>
        </w:tc>
        <w:tc>
          <w:tcPr>
            <w:tcW w:w="2126" w:type="dxa"/>
          </w:tcPr>
          <w:p w:rsidR="00E11201" w:rsidRPr="003C0C0B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8"/>
                <w:szCs w:val="28"/>
              </w:rPr>
            </w:pPr>
            <w:r w:rsidRPr="003C0C0B">
              <w:rPr>
                <w:rFonts w:ascii="華康少女文字W7" w:eastAsia="華康少女文字W7" w:hint="eastAsia"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1276" w:type="dxa"/>
          </w:tcPr>
          <w:p w:rsidR="00E11201" w:rsidRPr="003C0C0B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8"/>
                <w:szCs w:val="28"/>
              </w:rPr>
            </w:pPr>
            <w:r w:rsidRPr="003C0C0B">
              <w:rPr>
                <w:rFonts w:ascii="華康少女文字W7" w:eastAsia="華康少女文字W7" w:hint="eastAsia"/>
                <w:color w:val="002060"/>
                <w:sz w:val="28"/>
                <w:szCs w:val="28"/>
              </w:rPr>
              <w:t>團測</w:t>
            </w:r>
          </w:p>
          <w:p w:rsidR="00E11201" w:rsidRPr="003C0C0B" w:rsidRDefault="00E11201" w:rsidP="00E11201">
            <w:pPr>
              <w:pStyle w:val="a6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color w:val="002060"/>
                <w:sz w:val="28"/>
                <w:szCs w:val="28"/>
              </w:rPr>
            </w:pPr>
            <w:r w:rsidRPr="003C0C0B">
              <w:rPr>
                <w:rFonts w:ascii="華康少女文字W7" w:eastAsia="華康少女文字W7" w:hint="eastAsia"/>
                <w:color w:val="002060"/>
                <w:sz w:val="28"/>
                <w:szCs w:val="28"/>
              </w:rPr>
              <w:t>場次</w:t>
            </w:r>
          </w:p>
        </w:tc>
      </w:tr>
      <w:tr w:rsidR="00E11201" w:rsidTr="00E1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C0C0B">
            <w:pPr>
              <w:pStyle w:val="a6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1</w:t>
            </w:r>
          </w:p>
        </w:tc>
        <w:tc>
          <w:tcPr>
            <w:tcW w:w="1418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E11201" w:rsidTr="00E1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C0C0B">
            <w:pPr>
              <w:pStyle w:val="a6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2</w:t>
            </w:r>
          </w:p>
        </w:tc>
        <w:tc>
          <w:tcPr>
            <w:tcW w:w="1418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E11201" w:rsidTr="00E1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C0C0B">
            <w:pPr>
              <w:pStyle w:val="a6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3</w:t>
            </w:r>
          </w:p>
        </w:tc>
        <w:tc>
          <w:tcPr>
            <w:tcW w:w="1418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E11201" w:rsidTr="00E1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C0C0B">
            <w:pPr>
              <w:pStyle w:val="a6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4</w:t>
            </w:r>
          </w:p>
        </w:tc>
        <w:tc>
          <w:tcPr>
            <w:tcW w:w="1418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E11201" w:rsidTr="00E11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C0C0B">
            <w:pPr>
              <w:pStyle w:val="a6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5</w:t>
            </w:r>
          </w:p>
        </w:tc>
        <w:tc>
          <w:tcPr>
            <w:tcW w:w="1418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E11201">
            <w:pPr>
              <w:pStyle w:val="a6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  <w:tr w:rsidR="00E11201" w:rsidTr="00E11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E11201" w:rsidRPr="003C0C0B" w:rsidRDefault="00E11201" w:rsidP="003C0C0B">
            <w:pPr>
              <w:pStyle w:val="a6"/>
              <w:ind w:leftChars="0" w:left="0"/>
              <w:jc w:val="center"/>
              <w:rPr>
                <w:rFonts w:ascii="華康少女文字W7" w:eastAsia="華康少女文字W7"/>
                <w:color w:val="002060"/>
              </w:rPr>
            </w:pPr>
            <w:r w:rsidRPr="003C0C0B">
              <w:rPr>
                <w:rFonts w:ascii="華康少女文字W7" w:eastAsia="華康少女文字W7" w:hint="eastAsia"/>
                <w:color w:val="002060"/>
              </w:rPr>
              <w:t>6</w:t>
            </w:r>
          </w:p>
        </w:tc>
        <w:tc>
          <w:tcPr>
            <w:tcW w:w="1418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559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701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2126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  <w:tc>
          <w:tcPr>
            <w:tcW w:w="1276" w:type="dxa"/>
          </w:tcPr>
          <w:p w:rsidR="00E11201" w:rsidRDefault="00E11201" w:rsidP="00E11201">
            <w:pPr>
              <w:pStyle w:val="a6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7" w:eastAsia="華康少女文字W7"/>
                <w:b/>
                <w:color w:val="002060"/>
              </w:rPr>
            </w:pPr>
          </w:p>
        </w:tc>
      </w:tr>
    </w:tbl>
    <w:p w:rsidR="00E11201" w:rsidRPr="00E11201" w:rsidRDefault="00E11201" w:rsidP="00E11201">
      <w:pPr>
        <w:rPr>
          <w:rFonts w:ascii="華康少女文字W7" w:eastAsia="華康少女文字W7"/>
          <w:b/>
          <w:color w:val="002060"/>
        </w:rPr>
      </w:pPr>
    </w:p>
    <w:p w:rsidR="00E11201" w:rsidRPr="00E11201" w:rsidRDefault="00E11201" w:rsidP="00E11201">
      <w:pPr>
        <w:pStyle w:val="a6"/>
        <w:ind w:leftChars="0" w:left="3120"/>
        <w:rPr>
          <w:rFonts w:ascii="華康少女文字W7" w:eastAsia="華康少女文字W7"/>
          <w:b/>
          <w:color w:val="002060"/>
        </w:rPr>
      </w:pPr>
    </w:p>
    <w:p w:rsidR="00651570" w:rsidRPr="00E11201" w:rsidRDefault="00E11201" w:rsidP="00651570">
      <w:pPr>
        <w:pStyle w:val="a6"/>
        <w:numPr>
          <w:ilvl w:val="0"/>
          <w:numId w:val="2"/>
        </w:numPr>
        <w:ind w:leftChars="0"/>
        <w:jc w:val="center"/>
        <w:rPr>
          <w:rFonts w:ascii="華康少女文字W7" w:eastAsia="華康少女文字W7" w:hAnsi="微軟正黑體"/>
          <w:color w:val="002060"/>
          <w:sz w:val="27"/>
          <w:szCs w:val="27"/>
        </w:rPr>
      </w:pPr>
      <w:r w:rsidRPr="00E11201">
        <w:rPr>
          <w:rFonts w:ascii="華康少女文字W7" w:eastAsia="華康少女文字W7" w:hAnsi="微軟正黑體" w:hint="eastAsia"/>
          <w:color w:val="002060"/>
          <w:sz w:val="27"/>
          <w:szCs w:val="27"/>
        </w:rPr>
        <w:t>若有相關問題可以聯絡</w:t>
      </w:r>
      <w:proofErr w:type="gramStart"/>
      <w:r w:rsidRPr="00E11201">
        <w:rPr>
          <w:rFonts w:ascii="華康少女文字W7" w:eastAsia="華康少女文字W7" w:hAnsi="微軟正黑體" w:hint="eastAsia"/>
          <w:color w:val="002060"/>
          <w:sz w:val="27"/>
          <w:szCs w:val="27"/>
        </w:rPr>
        <w:t>諮</w:t>
      </w:r>
      <w:proofErr w:type="gramEnd"/>
      <w:r w:rsidRPr="00E11201">
        <w:rPr>
          <w:rFonts w:ascii="華康少女文字W7" w:eastAsia="華康少女文字W7" w:hAnsi="微軟正黑體" w:hint="eastAsia"/>
          <w:color w:val="002060"/>
          <w:sz w:val="27"/>
          <w:szCs w:val="27"/>
        </w:rPr>
        <w:t>輔中心的</w:t>
      </w:r>
      <w:proofErr w:type="gramStart"/>
      <w:r w:rsidRPr="00E11201">
        <w:rPr>
          <w:rFonts w:ascii="華康少女文字W7" w:eastAsia="華康少女文字W7" w:hAnsi="微軟正黑體" w:hint="eastAsia"/>
          <w:color w:val="002060"/>
          <w:sz w:val="27"/>
          <w:szCs w:val="27"/>
        </w:rPr>
        <w:t>雯萱</w:t>
      </w:r>
      <w:proofErr w:type="gramEnd"/>
      <w:r w:rsidRPr="00E11201">
        <w:rPr>
          <w:rFonts w:ascii="華康少女文字W7" w:eastAsia="華康少女文字W7" w:hAnsi="微軟正黑體" w:hint="eastAsia"/>
          <w:color w:val="002060"/>
          <w:sz w:val="27"/>
          <w:szCs w:val="27"/>
        </w:rPr>
        <w:t>或文玲老師，來電04-23924505轉2386或2388</w:t>
      </w:r>
      <w:r w:rsidR="003C0C0B">
        <w:rPr>
          <w:rFonts w:ascii="華康少女文字W7" w:eastAsia="華康少女文字W7" w:hAnsi="微軟正黑體" w:hint="eastAsia"/>
          <w:color w:val="002060"/>
          <w:sz w:val="27"/>
          <w:szCs w:val="27"/>
        </w:rPr>
        <w:t>。</w:t>
      </w:r>
    </w:p>
    <w:sectPr w:rsidR="00651570" w:rsidRPr="00E11201" w:rsidSect="004A7927"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99" w:rsidRDefault="00155499" w:rsidP="008A4184">
      <w:r>
        <w:separator/>
      </w:r>
    </w:p>
  </w:endnote>
  <w:endnote w:type="continuationSeparator" w:id="0">
    <w:p w:rsidR="00155499" w:rsidRDefault="00155499" w:rsidP="008A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勘亭流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華康方圓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文鼎中鋼筆行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99" w:rsidRDefault="00155499" w:rsidP="008A4184">
      <w:r>
        <w:separator/>
      </w:r>
    </w:p>
  </w:footnote>
  <w:footnote w:type="continuationSeparator" w:id="0">
    <w:p w:rsidR="00155499" w:rsidRDefault="00155499" w:rsidP="008A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527C"/>
    <w:multiLevelType w:val="hybridMultilevel"/>
    <w:tmpl w:val="654A33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55560A"/>
    <w:multiLevelType w:val="hybridMultilevel"/>
    <w:tmpl w:val="305CC18E"/>
    <w:lvl w:ilvl="0" w:tplc="67A6E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49D0B15"/>
    <w:multiLevelType w:val="hybridMultilevel"/>
    <w:tmpl w:val="9F761D88"/>
    <w:lvl w:ilvl="0" w:tplc="FC4A3102">
      <w:start w:val="1"/>
      <w:numFmt w:val="decimal"/>
      <w:lvlText w:val="%1."/>
      <w:lvlJc w:val="left"/>
      <w:pPr>
        <w:ind w:left="3120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3">
    <w:nsid w:val="7DC11811"/>
    <w:multiLevelType w:val="hybridMultilevel"/>
    <w:tmpl w:val="0634486E"/>
    <w:lvl w:ilvl="0" w:tplc="150CDA78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70"/>
    <w:rsid w:val="00155499"/>
    <w:rsid w:val="001C5F88"/>
    <w:rsid w:val="00361F9C"/>
    <w:rsid w:val="003C0C0B"/>
    <w:rsid w:val="0045563B"/>
    <w:rsid w:val="004A7927"/>
    <w:rsid w:val="00637364"/>
    <w:rsid w:val="00651570"/>
    <w:rsid w:val="008A4184"/>
    <w:rsid w:val="00A336FE"/>
    <w:rsid w:val="00A72344"/>
    <w:rsid w:val="00AF71D3"/>
    <w:rsid w:val="00B67214"/>
    <w:rsid w:val="00DF6ABF"/>
    <w:rsid w:val="00E11201"/>
    <w:rsid w:val="00E6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List Accent 5"/>
    <w:basedOn w:val="a1"/>
    <w:uiPriority w:val="72"/>
    <w:rsid w:val="006515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">
    <w:name w:val="Colorful List Accent 1"/>
    <w:basedOn w:val="a1"/>
    <w:uiPriority w:val="72"/>
    <w:rsid w:val="006515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">
    <w:name w:val="Light Grid Accent 3"/>
    <w:basedOn w:val="a1"/>
    <w:uiPriority w:val="62"/>
    <w:rsid w:val="0065157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5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15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11201"/>
    <w:pPr>
      <w:ind w:leftChars="200" w:left="480"/>
    </w:pPr>
  </w:style>
  <w:style w:type="table" w:styleId="2-4">
    <w:name w:val="Medium Grid 2 Accent 4"/>
    <w:basedOn w:val="a1"/>
    <w:uiPriority w:val="68"/>
    <w:rsid w:val="00E1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header"/>
    <w:basedOn w:val="a"/>
    <w:link w:val="a8"/>
    <w:uiPriority w:val="99"/>
    <w:unhideWhenUsed/>
    <w:rsid w:val="008A4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4184"/>
    <w:rPr>
      <w:kern w:val="2"/>
    </w:rPr>
  </w:style>
  <w:style w:type="paragraph" w:styleId="a9">
    <w:name w:val="footer"/>
    <w:basedOn w:val="a"/>
    <w:link w:val="aa"/>
    <w:uiPriority w:val="99"/>
    <w:unhideWhenUsed/>
    <w:rsid w:val="008A4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41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List Accent 5"/>
    <w:basedOn w:val="a1"/>
    <w:uiPriority w:val="72"/>
    <w:rsid w:val="006515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">
    <w:name w:val="Colorful List Accent 1"/>
    <w:basedOn w:val="a1"/>
    <w:uiPriority w:val="72"/>
    <w:rsid w:val="00651570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">
    <w:name w:val="Light Grid Accent 3"/>
    <w:basedOn w:val="a1"/>
    <w:uiPriority w:val="62"/>
    <w:rsid w:val="0065157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51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15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11201"/>
    <w:pPr>
      <w:ind w:leftChars="200" w:left="480"/>
    </w:pPr>
  </w:style>
  <w:style w:type="table" w:styleId="2-4">
    <w:name w:val="Medium Grid 2 Accent 4"/>
    <w:basedOn w:val="a1"/>
    <w:uiPriority w:val="68"/>
    <w:rsid w:val="00E1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7">
    <w:name w:val="header"/>
    <w:basedOn w:val="a"/>
    <w:link w:val="a8"/>
    <w:uiPriority w:val="99"/>
    <w:unhideWhenUsed/>
    <w:rsid w:val="008A4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A4184"/>
    <w:rPr>
      <w:kern w:val="2"/>
    </w:rPr>
  </w:style>
  <w:style w:type="paragraph" w:styleId="a9">
    <w:name w:val="footer"/>
    <w:basedOn w:val="a"/>
    <w:link w:val="aa"/>
    <w:uiPriority w:val="99"/>
    <w:unhideWhenUsed/>
    <w:rsid w:val="008A4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A41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2015-03-02T09:12:00Z</dcterms:created>
  <dcterms:modified xsi:type="dcterms:W3CDTF">2015-03-02T09:12:00Z</dcterms:modified>
</cp:coreProperties>
</file>